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3C383B" w:rsidP="00122C58">
      <w:pPr>
        <w:jc w:val="right"/>
      </w:pPr>
      <w:r w:rsidRPr="003C383B">
        <w:t>Дело № 1-</w:t>
      </w:r>
      <w:r w:rsidRPr="003C383B" w:rsidR="001066FD">
        <w:t>17</w:t>
      </w:r>
      <w:r w:rsidRPr="003C383B" w:rsidR="001D0EE9">
        <w:t>-2002/2025</w:t>
      </w:r>
    </w:p>
    <w:p w:rsidR="0061146C" w:rsidRPr="003C383B" w:rsidP="00DF6AC0">
      <w:pPr>
        <w:jc w:val="center"/>
      </w:pPr>
      <w:r w:rsidRPr="003C383B">
        <w:t>П Р И Г О В О Р</w:t>
      </w:r>
    </w:p>
    <w:p w:rsidR="0061146C" w:rsidRPr="003C383B" w:rsidP="0014373A">
      <w:pPr>
        <w:jc w:val="center"/>
      </w:pPr>
      <w:r w:rsidRPr="003C383B">
        <w:t>ИМЕНЕМ РОССИЙСКОЙ ФЕДЕРАЦИИ</w:t>
      </w:r>
    </w:p>
    <w:p w:rsidR="0061146C" w:rsidRPr="003C383B" w:rsidP="00DF6AC0">
      <w:pPr>
        <w:jc w:val="both"/>
      </w:pPr>
      <w:r w:rsidRPr="003C383B">
        <w:t>15 апреля</w:t>
      </w:r>
      <w:r w:rsidRPr="003C383B" w:rsidR="001D0EE9">
        <w:t xml:space="preserve"> 2025</w:t>
      </w:r>
      <w:r w:rsidRPr="003C383B">
        <w:t xml:space="preserve"> года</w:t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 w:rsidR="003C3FF4">
        <w:t xml:space="preserve">               </w:t>
      </w:r>
      <w:r w:rsidRPr="003C383B">
        <w:t xml:space="preserve"> г. Нефтеюганск </w:t>
      </w:r>
    </w:p>
    <w:p w:rsidR="0061146C" w:rsidRPr="003C383B" w:rsidP="00DF6AC0">
      <w:pPr>
        <w:jc w:val="both"/>
      </w:pPr>
    </w:p>
    <w:p w:rsidR="00325962" w:rsidRPr="003C383B" w:rsidP="00325962">
      <w:pPr>
        <w:ind w:firstLine="708"/>
        <w:jc w:val="both"/>
      </w:pPr>
      <w:r w:rsidRPr="003C383B">
        <w:t>Мировой судья судебного участка № 2 Нефтеюганского судебного района Ханты-Манси</w:t>
      </w:r>
      <w:r w:rsidRPr="003C383B" w:rsidR="001D0EE9">
        <w:t xml:space="preserve">йского автономного округа – </w:t>
      </w:r>
      <w:r w:rsidRPr="003C383B" w:rsidR="001D0EE9">
        <w:t>Югры</w:t>
      </w:r>
      <w:r w:rsidRPr="003C383B" w:rsidR="00F9731E">
        <w:t xml:space="preserve">  </w:t>
      </w:r>
      <w:r w:rsidRPr="003C383B">
        <w:t>Таскаева</w:t>
      </w:r>
      <w:r w:rsidRPr="003C383B">
        <w:t xml:space="preserve"> Е.А., </w:t>
      </w:r>
    </w:p>
    <w:p w:rsidR="00325962" w:rsidRPr="003C383B" w:rsidP="00325962">
      <w:pPr>
        <w:jc w:val="both"/>
      </w:pPr>
      <w:r w:rsidRPr="003C383B">
        <w:t>при секретаре</w:t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>
        <w:tab/>
        <w:t xml:space="preserve">         Клыковой Л.П.,</w:t>
      </w:r>
    </w:p>
    <w:p w:rsidR="00325962" w:rsidRPr="003C383B" w:rsidP="00325962">
      <w:pPr>
        <w:jc w:val="both"/>
      </w:pPr>
      <w:r w:rsidRPr="003C383B">
        <w:t>с участием государственного обвините</w:t>
      </w:r>
      <w:r w:rsidRPr="003C383B" w:rsidR="0014373A">
        <w:t xml:space="preserve">ля                              </w:t>
      </w:r>
      <w:r w:rsidRPr="003C383B" w:rsidR="001D0EE9">
        <w:t>Шакирьянов</w:t>
      </w:r>
      <w:r w:rsidRPr="003C383B" w:rsidR="001D0EE9">
        <w:t xml:space="preserve"> Р.А</w:t>
      </w:r>
      <w:r w:rsidRPr="003C383B">
        <w:t>.,</w:t>
      </w:r>
    </w:p>
    <w:p w:rsidR="00325962" w:rsidRPr="003C383B" w:rsidP="00325962">
      <w:pPr>
        <w:jc w:val="both"/>
      </w:pPr>
      <w:r w:rsidRPr="003C383B">
        <w:t xml:space="preserve">подсудимого                                              </w:t>
      </w:r>
      <w:r w:rsidRPr="003C383B" w:rsidR="0014373A">
        <w:t xml:space="preserve">                                </w:t>
      </w:r>
      <w:r w:rsidRPr="003C383B" w:rsidR="001066FD">
        <w:t>Чубревича</w:t>
      </w:r>
      <w:r w:rsidRPr="003C383B" w:rsidR="001066FD">
        <w:t xml:space="preserve"> А.А</w:t>
      </w:r>
      <w:r w:rsidRPr="003C383B">
        <w:t>.,</w:t>
      </w:r>
    </w:p>
    <w:p w:rsidR="00325962" w:rsidRPr="003C383B" w:rsidP="00325962">
      <w:pPr>
        <w:jc w:val="both"/>
      </w:pPr>
      <w:r w:rsidRPr="003C383B">
        <w:t>защитника</w:t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>
        <w:tab/>
      </w:r>
      <w:r w:rsidRPr="003C383B">
        <w:tab/>
        <w:t xml:space="preserve">     </w:t>
      </w:r>
      <w:r w:rsidRPr="003C383B">
        <w:t xml:space="preserve">    </w:t>
      </w:r>
      <w:r w:rsidRPr="003C383B" w:rsidR="001066FD">
        <w:t>Трофимовой Е.Ю</w:t>
      </w:r>
      <w:r w:rsidRPr="003C383B">
        <w:t>.,</w:t>
      </w:r>
    </w:p>
    <w:p w:rsidR="001D0EE9" w:rsidRPr="003C383B" w:rsidP="00325962">
      <w:pPr>
        <w:jc w:val="both"/>
      </w:pPr>
      <w:r w:rsidRPr="003C383B">
        <w:t xml:space="preserve">предоставившей удостоверение № </w:t>
      </w:r>
      <w:r w:rsidRPr="003C383B" w:rsidR="0014373A">
        <w:t>1168</w:t>
      </w:r>
      <w:r w:rsidRPr="003C383B">
        <w:t xml:space="preserve"> и ордер №</w:t>
      </w:r>
      <w:r w:rsidRPr="003C383B" w:rsidR="0014373A">
        <w:t>19</w:t>
      </w:r>
    </w:p>
    <w:p w:rsidR="00325962" w:rsidRPr="003C383B" w:rsidP="00325962">
      <w:pPr>
        <w:jc w:val="both"/>
      </w:pPr>
      <w:r w:rsidRPr="003C383B">
        <w:t xml:space="preserve">рассмотрев в открытом судебном заседании материалы уголовного дела в отношении: </w:t>
      </w:r>
    </w:p>
    <w:p w:rsidR="00325962" w:rsidRPr="003C383B" w:rsidP="00325962">
      <w:pPr>
        <w:ind w:left="709"/>
        <w:jc w:val="both"/>
      </w:pPr>
      <w:r w:rsidRPr="003C383B">
        <w:t>Чубревич</w:t>
      </w:r>
      <w:r w:rsidRPr="003C383B">
        <w:t xml:space="preserve"> А</w:t>
      </w:r>
      <w:r w:rsidRPr="003C383B" w:rsidR="003C383B">
        <w:t>.</w:t>
      </w:r>
      <w:r w:rsidRPr="003C383B">
        <w:t xml:space="preserve"> А</w:t>
      </w:r>
      <w:r w:rsidRPr="003C383B" w:rsidR="003C383B">
        <w:t>.</w:t>
      </w:r>
      <w:r w:rsidRPr="003C383B">
        <w:t xml:space="preserve">, </w:t>
      </w:r>
      <w:r w:rsidRPr="003C383B" w:rsidR="003C383B">
        <w:t xml:space="preserve">*** </w:t>
      </w:r>
      <w:r w:rsidRPr="003C383B">
        <w:t xml:space="preserve">года рождения, уроженца </w:t>
      </w:r>
      <w:r w:rsidRPr="003C383B" w:rsidR="003C383B">
        <w:t>***</w:t>
      </w:r>
      <w:r w:rsidRPr="003C383B">
        <w:t>, граж</w:t>
      </w:r>
      <w:r w:rsidRPr="003C383B">
        <w:t xml:space="preserve">данина Российской Федерации, военнообязанного, холостого, имеющего на иждивении одного малолетнего ребенка, </w:t>
      </w:r>
      <w:r w:rsidRPr="003C383B" w:rsidR="0014373A">
        <w:t xml:space="preserve">не </w:t>
      </w:r>
      <w:r w:rsidRPr="003C383B">
        <w:t>работающего, зарегистрированного</w:t>
      </w:r>
      <w:r w:rsidRPr="003C383B" w:rsidR="006F4D01">
        <w:t xml:space="preserve"> по адресу: </w:t>
      </w:r>
      <w:r w:rsidRPr="003C383B" w:rsidR="003C383B">
        <w:t>***</w:t>
      </w:r>
      <w:r w:rsidRPr="003C383B" w:rsidR="006F4D01">
        <w:t>,</w:t>
      </w:r>
      <w:r w:rsidRPr="003C383B" w:rsidR="00F9731E">
        <w:t xml:space="preserve"> проживающего </w:t>
      </w:r>
      <w:r w:rsidRPr="003C383B">
        <w:t xml:space="preserve">по адресу: </w:t>
      </w:r>
      <w:r w:rsidRPr="003C383B" w:rsidR="003C383B">
        <w:t>***</w:t>
      </w:r>
      <w:r w:rsidRPr="003C383B">
        <w:t xml:space="preserve">, </w:t>
      </w:r>
      <w:r w:rsidRPr="003C383B" w:rsidR="00F9731E">
        <w:t>не судимого</w:t>
      </w:r>
      <w:r w:rsidRPr="003C383B">
        <w:t>,</w:t>
      </w:r>
    </w:p>
    <w:p w:rsidR="0061146C" w:rsidRPr="003C383B" w:rsidP="00325962">
      <w:pPr>
        <w:jc w:val="both"/>
      </w:pPr>
      <w:r w:rsidRPr="003C383B">
        <w:t>обвиняемого в совершении преступлени</w:t>
      </w:r>
      <w:r w:rsidRPr="003C383B" w:rsidR="00F9731E">
        <w:t>я</w:t>
      </w:r>
      <w:r w:rsidRPr="003C383B">
        <w:t>, предусмотренн</w:t>
      </w:r>
      <w:r w:rsidRPr="003C383B" w:rsidR="00F9731E">
        <w:t xml:space="preserve">ого </w:t>
      </w:r>
      <w:r w:rsidRPr="003C383B" w:rsidR="001D0EE9">
        <w:t>ч.1 ст.</w:t>
      </w:r>
      <w:r w:rsidRPr="003C383B" w:rsidR="001066FD">
        <w:t>158</w:t>
      </w:r>
      <w:r w:rsidRPr="003C383B" w:rsidR="00F9731E">
        <w:t xml:space="preserve"> </w:t>
      </w:r>
      <w:r w:rsidRPr="003C383B">
        <w:t>Уголовного кодекса Российской Федерации,</w:t>
      </w:r>
    </w:p>
    <w:p w:rsidR="00E66259" w:rsidRPr="003C383B" w:rsidP="00641540">
      <w:pPr>
        <w:tabs>
          <w:tab w:val="left" w:pos="3418"/>
        </w:tabs>
        <w:jc w:val="both"/>
      </w:pPr>
      <w:r w:rsidRPr="003C383B">
        <w:tab/>
      </w:r>
    </w:p>
    <w:p w:rsidR="00835539" w:rsidRPr="003C383B" w:rsidP="007E7FB7">
      <w:pPr>
        <w:jc w:val="center"/>
      </w:pPr>
      <w:r w:rsidRPr="003C383B">
        <w:t>УСТАНОВИЛ:</w:t>
      </w:r>
    </w:p>
    <w:p w:rsidR="001D0EE9" w:rsidRPr="003C383B" w:rsidP="001D0EE9">
      <w:pPr>
        <w:jc w:val="both"/>
        <w:rPr>
          <w:shd w:val="clear" w:color="auto" w:fill="FFFFFF"/>
        </w:rPr>
      </w:pPr>
      <w:r w:rsidRPr="003C383B">
        <w:t>Чубревич</w:t>
      </w:r>
      <w:r w:rsidRPr="003C383B">
        <w:t xml:space="preserve"> А.А.</w:t>
      </w:r>
      <w:r w:rsidRPr="003C383B" w:rsidR="00F9731E">
        <w:t xml:space="preserve"> </w:t>
      </w:r>
      <w:r w:rsidRPr="003C383B">
        <w:rPr>
          <w:lang w:bidi="ru-RU"/>
        </w:rPr>
        <w:t xml:space="preserve">совершил тайное хищение чужого имущества </w:t>
      </w:r>
      <w:r w:rsidRPr="003C383B">
        <w:rPr>
          <w:shd w:val="clear" w:color="auto" w:fill="FFFFFF"/>
        </w:rPr>
        <w:t>при сле</w:t>
      </w:r>
      <w:r w:rsidRPr="003C383B">
        <w:rPr>
          <w:shd w:val="clear" w:color="auto" w:fill="FFFFFF"/>
        </w:rPr>
        <w:t>дующих обстоятельствах.</w:t>
      </w:r>
    </w:p>
    <w:p w:rsidR="001066FD" w:rsidRPr="003C383B" w:rsidP="001066FD">
      <w:pPr>
        <w:ind w:firstLine="709"/>
        <w:jc w:val="both"/>
        <w:rPr>
          <w:shd w:val="clear" w:color="auto" w:fill="FFFFFF"/>
        </w:rPr>
      </w:pPr>
      <w:r w:rsidRPr="003C383B">
        <w:rPr>
          <w:shd w:val="clear" w:color="auto" w:fill="FFFFFF"/>
        </w:rPr>
        <w:t>Чубревич</w:t>
      </w:r>
      <w:r w:rsidRPr="003C383B">
        <w:rPr>
          <w:shd w:val="clear" w:color="auto" w:fill="FFFFFF"/>
        </w:rPr>
        <w:t xml:space="preserve"> А.А. 31 декабря 2024 года с 16 часов 14 минут по 16 часов 20 минут, будучи в состоянии алкогольного опьянения, находился в торговом зале магазина «Магнит», расположенного по адресу: </w:t>
      </w:r>
      <w:r w:rsidRPr="003C383B" w:rsidR="003C383B">
        <w:rPr>
          <w:shd w:val="clear" w:color="auto" w:fill="FFFFFF"/>
        </w:rPr>
        <w:t>***</w:t>
      </w:r>
      <w:r w:rsidRPr="003C383B">
        <w:rPr>
          <w:shd w:val="clear" w:color="auto" w:fill="FFFFFF"/>
        </w:rPr>
        <w:t>, где у него возник преступный умысел, направленный на тайное хищение товара из данного магазина, принадлежащего АО «Тандер».</w:t>
      </w:r>
    </w:p>
    <w:p w:rsidR="001066FD" w:rsidRPr="003C383B" w:rsidP="001066FD">
      <w:pPr>
        <w:ind w:firstLine="709"/>
        <w:jc w:val="both"/>
        <w:rPr>
          <w:shd w:val="clear" w:color="auto" w:fill="FFFFFF"/>
        </w:rPr>
      </w:pPr>
      <w:r w:rsidRPr="003C383B">
        <w:rPr>
          <w:shd w:val="clear" w:color="auto" w:fill="FFFFFF"/>
        </w:rPr>
        <w:t>Реализуя свой преступный умысел, осознавая противоправность своих действий, умышленно</w:t>
      </w:r>
      <w:r w:rsidRPr="003C383B">
        <w:rPr>
          <w:shd w:val="clear" w:color="auto" w:fill="FFFFFF"/>
        </w:rPr>
        <w:t xml:space="preserve">, из корыстных побуждений, </w:t>
      </w:r>
      <w:r w:rsidRPr="003C383B">
        <w:rPr>
          <w:shd w:val="clear" w:color="auto" w:fill="FFFFFF"/>
        </w:rPr>
        <w:t>Чубревич</w:t>
      </w:r>
      <w:r w:rsidRPr="003C383B">
        <w:rPr>
          <w:shd w:val="clear" w:color="auto" w:fill="FFFFFF"/>
        </w:rPr>
        <w:t xml:space="preserve"> А.А., 31 декабря 2024 года с 16 часов 14 минут по 16 часа 20 минут, находясь в торговом зале указанного магазина, убедившись, что за его действиями никто не наблюдает, то есть действуя тайно, взял со стеллажа, расположен</w:t>
      </w:r>
      <w:r w:rsidRPr="003C383B">
        <w:rPr>
          <w:shd w:val="clear" w:color="auto" w:fill="FFFFFF"/>
        </w:rPr>
        <w:t>ного в торговом зале одну упаковку с виски «</w:t>
      </w:r>
      <w:r w:rsidRPr="003C383B">
        <w:rPr>
          <w:shd w:val="clear" w:color="auto" w:fill="FFFFFF"/>
        </w:rPr>
        <w:t>Хатозаки</w:t>
      </w:r>
      <w:r w:rsidRPr="003C383B">
        <w:rPr>
          <w:shd w:val="clear" w:color="auto" w:fill="FFFFFF"/>
        </w:rPr>
        <w:t xml:space="preserve"> 40%», объемом 0,7 литров, и двумя бокалами внутри, розничной стоимостью 3799 рублей 99 копеек, принадлежащую АО «Тандер». После чего, имея возможность отказаться от совершения преступления, но напротив ж</w:t>
      </w:r>
      <w:r w:rsidRPr="003C383B">
        <w:rPr>
          <w:shd w:val="clear" w:color="auto" w:fill="FFFFFF"/>
        </w:rPr>
        <w:t xml:space="preserve">елая этого, </w:t>
      </w:r>
      <w:r w:rsidRPr="003C383B">
        <w:rPr>
          <w:shd w:val="clear" w:color="auto" w:fill="FFFFFF"/>
        </w:rPr>
        <w:t>Чубревич</w:t>
      </w:r>
      <w:r w:rsidRPr="003C383B">
        <w:rPr>
          <w:shd w:val="clear" w:color="auto" w:fill="FFFFFF"/>
        </w:rPr>
        <w:t xml:space="preserve"> А.А. вместе с похищенным имуществом вышел из помещения магазина «Магнит», и скрылся с места преступления, распорядившись похищенным имуществом по своему усмотрению, чем причинил АО «Тандер» материальный ущерб на общую сумму 3799 рублей</w:t>
      </w:r>
      <w:r w:rsidRPr="003C383B">
        <w:rPr>
          <w:shd w:val="clear" w:color="auto" w:fill="FFFFFF"/>
        </w:rPr>
        <w:t xml:space="preserve"> 99 копеек</w:t>
      </w:r>
    </w:p>
    <w:p w:rsidR="00E115F5" w:rsidRPr="003C383B" w:rsidP="001D0EE9">
      <w:pPr>
        <w:ind w:firstLine="426"/>
        <w:jc w:val="both"/>
      </w:pPr>
      <w:r w:rsidRPr="003C383B">
        <w:t xml:space="preserve">При ознакомлении с материалами уголовного дела </w:t>
      </w:r>
      <w:r w:rsidRPr="003C383B" w:rsidR="001066FD">
        <w:t>Чубревичем</w:t>
      </w:r>
      <w:r w:rsidRPr="003C383B" w:rsidR="001066FD">
        <w:t xml:space="preserve"> А.А.</w:t>
      </w:r>
      <w:r w:rsidRPr="003C383B">
        <w:t xml:space="preserve"> было заявлено ходатайство о рассмотрении дела в порядке особого судебного разбирательства.</w:t>
      </w:r>
    </w:p>
    <w:p w:rsidR="00E115F5" w:rsidRPr="003C383B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3C383B">
        <w:rPr>
          <w:rFonts w:ascii="Times New Roman" w:hAnsi="Times New Roman" w:cs="Times New Roman"/>
          <w:sz w:val="24"/>
          <w:szCs w:val="24"/>
        </w:rPr>
        <w:t xml:space="preserve">В судебном заседании, подсудимый данное ходатайство поддержал и подтвердил, что </w:t>
      </w:r>
      <w:r w:rsidRPr="003C3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</w:t>
      </w:r>
      <w:r w:rsidRPr="003C383B">
        <w:rPr>
          <w:rFonts w:ascii="Times New Roman" w:hAnsi="Times New Roman" w:cs="Times New Roman"/>
          <w:sz w:val="24"/>
          <w:szCs w:val="24"/>
          <w:shd w:val="clear" w:color="auto" w:fill="FFFFFF"/>
        </w:rPr>
        <w:t>ему понятно и,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деяния и его юридическую оценку. Ходатайство заявлено им добровольно, после про</w:t>
      </w:r>
      <w:r w:rsidRPr="003C3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</w:t>
      </w:r>
      <w:r w:rsidRPr="003C383B">
        <w:rPr>
          <w:rFonts w:ascii="Times New Roman" w:hAnsi="Times New Roman" w:cs="Times New Roman"/>
          <w:sz w:val="24"/>
          <w:szCs w:val="24"/>
          <w:shd w:val="clear" w:color="auto" w:fill="FFFFFF"/>
        </w:rPr>
        <w:t>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уста</w:t>
      </w:r>
      <w:r w:rsidRPr="003C383B">
        <w:rPr>
          <w:rFonts w:ascii="Times New Roman" w:hAnsi="Times New Roman" w:cs="Times New Roman"/>
          <w:sz w:val="24"/>
          <w:szCs w:val="24"/>
          <w:shd w:val="clear" w:color="auto" w:fill="FFFFFF"/>
        </w:rPr>
        <w:t>навливающего уголовную ответственность за деяние, с обвинением в совершении которого, подсудимый согласился.</w:t>
      </w:r>
    </w:p>
    <w:p w:rsidR="00E115F5" w:rsidRPr="003C383B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3C383B">
        <w:t>Защитник ходатайство подсудимого поддерживает.</w:t>
      </w:r>
    </w:p>
    <w:p w:rsidR="0014373A" w:rsidRPr="003C383B" w:rsidP="0014373A">
      <w:pPr>
        <w:ind w:firstLine="708"/>
        <w:jc w:val="both"/>
      </w:pPr>
      <w:r w:rsidRPr="003C383B">
        <w:t>Представитель потерпевшего</w:t>
      </w:r>
      <w:r w:rsidRPr="003C383B" w:rsidR="00325962">
        <w:t xml:space="preserve"> </w:t>
      </w:r>
      <w:r w:rsidRPr="003C383B">
        <w:t>Трубин Д.А.</w:t>
      </w:r>
      <w:r w:rsidRPr="003C383B" w:rsidR="00DD791C">
        <w:t xml:space="preserve"> </w:t>
      </w:r>
      <w:r w:rsidRPr="003C383B">
        <w:t>в судебное заседание не явился, просил рассмотреть дело в отс</w:t>
      </w:r>
      <w:r w:rsidRPr="003C383B">
        <w:t>утствие, против рассмотрения дела в особом порядке не возражает.</w:t>
      </w:r>
    </w:p>
    <w:p w:rsidR="00E115F5" w:rsidRPr="003C383B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3C383B">
        <w:t xml:space="preserve">Государственный обвинитель не возражает против рассмотрения дела в особом порядке </w:t>
      </w:r>
      <w:r w:rsidRPr="003C383B">
        <w:rPr>
          <w:shd w:val="clear" w:color="auto" w:fill="FFFFFF"/>
        </w:rPr>
        <w:t>без проведения судебного разбирательства в общем порядке</w:t>
      </w:r>
      <w:r w:rsidRPr="003C383B">
        <w:t>.</w:t>
      </w:r>
    </w:p>
    <w:p w:rsidR="00E115F5" w:rsidRPr="003C383B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3C383B">
        <w:rPr>
          <w:sz w:val="24"/>
          <w:szCs w:val="24"/>
        </w:rPr>
        <w:t>Мировой судья приходит к выводу, что обвинение, с к</w:t>
      </w:r>
      <w:r w:rsidRPr="003C383B">
        <w:rPr>
          <w:sz w:val="24"/>
          <w:szCs w:val="24"/>
        </w:rPr>
        <w:t>оторым согласился подсудимый, обосновано, подтверждается доказательствами, собранными по уголовному делу; подсудимый понимает существо предъявленного обвинения и соглашается с ним в полном объеме; он своевременно, добровольно и в присутствии защитника заяв</w:t>
      </w:r>
      <w:r w:rsidRPr="003C383B">
        <w:rPr>
          <w:sz w:val="24"/>
          <w:szCs w:val="24"/>
        </w:rPr>
        <w:t xml:space="preserve">ил ходатайство об особом порядке; осознает характер и последствия заявленного им ходатайства; государственным обвинителем не высказано возражений против рассмотрения дела в особом порядке. </w:t>
      </w:r>
    </w:p>
    <w:p w:rsidR="00E115F5" w:rsidRPr="003C383B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3C383B">
        <w:rPr>
          <w:sz w:val="24"/>
          <w:szCs w:val="24"/>
        </w:rPr>
        <w:t>Таким образом, суд удостоверился в соблюдении установленных законо</w:t>
      </w:r>
      <w:r w:rsidRPr="003C383B">
        <w:rPr>
          <w:sz w:val="24"/>
          <w:szCs w:val="24"/>
        </w:rPr>
        <w:t>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 w:rsidR="00E01D3D" w:rsidRPr="003C383B" w:rsidP="00E01D3D">
      <w:pPr>
        <w:ind w:firstLine="851"/>
        <w:jc w:val="both"/>
      </w:pPr>
      <w:r w:rsidRPr="003C383B">
        <w:t>Действия подсудимого мировой судья квалифицирует по ч.1 ст.</w:t>
      </w:r>
      <w:r w:rsidRPr="003C383B" w:rsidR="001066FD">
        <w:t>158 УК РФ -</w:t>
      </w:r>
      <w:r w:rsidRPr="003C383B">
        <w:t xml:space="preserve"> </w:t>
      </w:r>
      <w:r w:rsidRPr="003C383B" w:rsidR="001066FD">
        <w:t xml:space="preserve">кража, то есть </w:t>
      </w:r>
      <w:r w:rsidRPr="003C383B" w:rsidR="001066FD">
        <w:rPr>
          <w:lang w:bidi="ru-RU"/>
        </w:rPr>
        <w:t>тайное хищение чужого имущества</w:t>
      </w:r>
      <w:r w:rsidRPr="003C383B">
        <w:t>.</w:t>
      </w:r>
    </w:p>
    <w:p w:rsidR="00E115F5" w:rsidRPr="003C383B" w:rsidP="00325962">
      <w:pPr>
        <w:ind w:firstLine="567"/>
        <w:jc w:val="both"/>
      </w:pPr>
      <w:r w:rsidRPr="003C383B">
        <w:t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тяжести, его характеристики, а также обстоятельства, влияющие на нак</w:t>
      </w:r>
      <w:r w:rsidRPr="003C383B">
        <w:t>азание.</w:t>
      </w:r>
    </w:p>
    <w:p w:rsidR="00E115F5" w:rsidRPr="003C383B" w:rsidP="00325962">
      <w:pPr>
        <w:autoSpaceDE w:val="0"/>
        <w:autoSpaceDN w:val="0"/>
        <w:adjustRightInd w:val="0"/>
        <w:ind w:firstLine="709"/>
        <w:jc w:val="both"/>
      </w:pPr>
      <w:r w:rsidRPr="003C383B">
        <w:t>Чубревич</w:t>
      </w:r>
      <w:r w:rsidRPr="003C383B">
        <w:t xml:space="preserve"> А.А</w:t>
      </w:r>
      <w:r w:rsidRPr="003C383B" w:rsidR="00E01D3D">
        <w:t>.</w:t>
      </w:r>
      <w:r w:rsidRPr="003C383B">
        <w:t xml:space="preserve"> холост</w:t>
      </w:r>
      <w:r w:rsidRPr="003C383B" w:rsidR="00AA25C4">
        <w:t xml:space="preserve">, имеет на иждивении </w:t>
      </w:r>
      <w:r w:rsidRPr="003C383B">
        <w:t>одного малолетнего ребенка</w:t>
      </w:r>
      <w:r w:rsidRPr="003C383B" w:rsidR="00DD791C">
        <w:t>,</w:t>
      </w:r>
      <w:r w:rsidRPr="003C383B" w:rsidR="00325962">
        <w:t xml:space="preserve"> </w:t>
      </w:r>
      <w:r w:rsidRPr="003C383B" w:rsidR="0014373A">
        <w:t xml:space="preserve">на данный момент, как пояснил </w:t>
      </w:r>
      <w:r w:rsidRPr="003C383B" w:rsidR="0014373A">
        <w:t>Чубревич</w:t>
      </w:r>
      <w:r w:rsidRPr="003C383B" w:rsidR="0014373A">
        <w:t xml:space="preserve"> А.А., он уволился с основного места работы в связи с переходом на вышестоящую должность в ООО НИПЦ</w:t>
      </w:r>
      <w:r w:rsidRPr="003C383B">
        <w:t xml:space="preserve">, на учетах в специализированных кабинетах врача нарколога, психиатра-нарколога не состоит, </w:t>
      </w:r>
      <w:r w:rsidRPr="003C383B" w:rsidR="00F9731E">
        <w:t>ранее не судим</w:t>
      </w:r>
      <w:r w:rsidRPr="003C383B" w:rsidR="00122C58">
        <w:t xml:space="preserve">, </w:t>
      </w:r>
      <w:r w:rsidRPr="003C383B">
        <w:t>характеризу</w:t>
      </w:r>
      <w:r w:rsidRPr="003C383B" w:rsidR="00122C58">
        <w:t>ется</w:t>
      </w:r>
      <w:r w:rsidRPr="003C383B">
        <w:t xml:space="preserve"> по месту жительства </w:t>
      </w:r>
      <w:r w:rsidRPr="003C383B" w:rsidR="00853A00">
        <w:t>удовлетворительно</w:t>
      </w:r>
      <w:r w:rsidRPr="003C383B" w:rsidR="00527F6E">
        <w:t>, по месту работы - положительно</w:t>
      </w:r>
      <w:r w:rsidRPr="003C383B">
        <w:t>.</w:t>
      </w:r>
    </w:p>
    <w:p w:rsidR="00E115F5" w:rsidRPr="003C383B" w:rsidP="00E01D3D">
      <w:pPr>
        <w:autoSpaceDE w:val="0"/>
        <w:autoSpaceDN w:val="0"/>
        <w:adjustRightInd w:val="0"/>
        <w:ind w:firstLine="709"/>
        <w:jc w:val="both"/>
      </w:pPr>
      <w:r w:rsidRPr="003C383B">
        <w:t>В соответствии с п. «</w:t>
      </w:r>
      <w:r w:rsidRPr="003C383B" w:rsidR="00E01D3D">
        <w:t>к</w:t>
      </w:r>
      <w:r w:rsidRPr="003C383B">
        <w:t xml:space="preserve">» ч.1 ст.61 УК РФ суд в качестве смягчающего наказание обстоятельства, учитывает </w:t>
      </w:r>
      <w:r w:rsidRPr="003C383B" w:rsidR="00E01D3D">
        <w:rPr>
          <w:shd w:val="clear" w:color="auto" w:fill="FFFFFF"/>
        </w:rPr>
        <w:t>добровольное возмещение имущественного ущерба, причиненного в результате преступления</w:t>
      </w:r>
      <w:r w:rsidRPr="003C383B" w:rsidR="00AA25C4">
        <w:t>,</w:t>
      </w:r>
      <w:r w:rsidRPr="003C383B" w:rsidR="00527F6E">
        <w:t xml:space="preserve"> в соответствии с п. «и» ч.1 ст.61</w:t>
      </w:r>
      <w:r w:rsidRPr="003C383B">
        <w:rPr>
          <w:shd w:val="clear" w:color="auto" w:fill="FFFFFF"/>
        </w:rPr>
        <w:t xml:space="preserve"> </w:t>
      </w:r>
      <w:r w:rsidRPr="003C383B" w:rsidR="0014373A">
        <w:t>УК РФ</w:t>
      </w:r>
      <w:r w:rsidRPr="003C383B" w:rsidR="00527F6E">
        <w:t xml:space="preserve"> - явку с повинной, </w:t>
      </w:r>
      <w:r w:rsidRPr="003C383B" w:rsidR="001066FD">
        <w:rPr>
          <w:shd w:val="clear" w:color="auto" w:fill="FFFFFF"/>
        </w:rPr>
        <w:t xml:space="preserve">в соответствии с п. «г» ч.1 ст.61 УК РФ – наличие на иждивении малолетнего ребенка, </w:t>
      </w:r>
      <w:r w:rsidRPr="003C383B">
        <w:rPr>
          <w:shd w:val="clear" w:color="auto" w:fill="FFFFFF"/>
        </w:rPr>
        <w:t>в соответствии с ч.2 ст.61 УК РФ – признание вины, раскаяние в содеянном.</w:t>
      </w:r>
    </w:p>
    <w:p w:rsidR="00E01D3D" w:rsidRPr="003C383B" w:rsidP="00E01D3D">
      <w:pPr>
        <w:autoSpaceDE w:val="0"/>
        <w:autoSpaceDN w:val="0"/>
        <w:adjustRightInd w:val="0"/>
        <w:ind w:firstLine="709"/>
        <w:jc w:val="both"/>
      </w:pPr>
      <w:r w:rsidRPr="003C383B">
        <w:t>Обстоятельств, отягчающих наказание, в соответствии со ст.63 УК РФ, не усматривается.</w:t>
      </w:r>
    </w:p>
    <w:p w:rsidR="0014373A" w:rsidRPr="003C383B" w:rsidP="00E01D3D">
      <w:pPr>
        <w:autoSpaceDE w:val="0"/>
        <w:autoSpaceDN w:val="0"/>
        <w:adjustRightInd w:val="0"/>
        <w:ind w:firstLine="709"/>
        <w:jc w:val="both"/>
      </w:pPr>
      <w:r w:rsidRPr="003C383B">
        <w:t>Мировой судья не усматривает оснований дл</w:t>
      </w:r>
      <w:r w:rsidRPr="003C383B">
        <w:t>я признания отягчающим вину обстоятельством, совершение преступления в состоянии алкогольного опьянения в соответствии с ч. 1.1 ст. 63 УК РФ, поскольку как пояснил подсудимый в судебном заседании, данное состояние не повлияло на совершение им преступления.</w:t>
      </w:r>
    </w:p>
    <w:p w:rsidR="00E115F5" w:rsidRPr="003C383B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C383B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E115F5" w:rsidRPr="003C383B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C383B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3C383B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C383B">
        <w:rPr>
          <w:shd w:val="clear" w:color="auto" w:fill="FFFFFF"/>
        </w:rPr>
        <w:t>Принимая во внимание, что совершенное преступлен</w:t>
      </w:r>
      <w:r w:rsidRPr="003C383B">
        <w:rPr>
          <w:shd w:val="clear" w:color="auto" w:fill="FFFFFF"/>
        </w:rPr>
        <w:t>ие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3C383B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C383B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</w:t>
      </w:r>
      <w:r w:rsidRPr="003C383B" w:rsidR="00325962">
        <w:rPr>
          <w:sz w:val="24"/>
          <w:szCs w:val="24"/>
        </w:rPr>
        <w:t>ого</w:t>
      </w:r>
      <w:r w:rsidRPr="003C383B">
        <w:rPr>
          <w:sz w:val="24"/>
          <w:szCs w:val="24"/>
        </w:rPr>
        <w:t xml:space="preserve"> преступлени</w:t>
      </w:r>
      <w:r w:rsidRPr="003C383B" w:rsidR="00325962">
        <w:rPr>
          <w:sz w:val="24"/>
          <w:szCs w:val="24"/>
        </w:rPr>
        <w:t>я</w:t>
      </w:r>
      <w:r w:rsidRPr="003C383B">
        <w:rPr>
          <w:sz w:val="24"/>
          <w:szCs w:val="24"/>
        </w:rPr>
        <w:t xml:space="preserve">, данных о личности подсудимого, его имущественного положения, влияния наказания на исправление подсудимого, всех обстоятельств дела, с целью </w:t>
      </w:r>
      <w:r w:rsidRPr="003C383B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3C383B" w:rsidR="00D7148B">
        <w:rPr>
          <w:sz w:val="24"/>
          <w:szCs w:val="24"/>
          <w:shd w:val="clear" w:color="auto" w:fill="FFFFFF"/>
        </w:rPr>
        <w:t>Чубревичу</w:t>
      </w:r>
      <w:r w:rsidRPr="003C383B" w:rsidR="00D7148B">
        <w:rPr>
          <w:sz w:val="24"/>
          <w:szCs w:val="24"/>
          <w:shd w:val="clear" w:color="auto" w:fill="FFFFFF"/>
        </w:rPr>
        <w:t xml:space="preserve"> А.А</w:t>
      </w:r>
      <w:r w:rsidRPr="003C383B" w:rsidR="00E01D3D">
        <w:rPr>
          <w:sz w:val="24"/>
          <w:szCs w:val="24"/>
          <w:shd w:val="clear" w:color="auto" w:fill="FFFFFF"/>
        </w:rPr>
        <w:t>.</w:t>
      </w:r>
      <w:r w:rsidRPr="003C383B">
        <w:rPr>
          <w:sz w:val="24"/>
          <w:szCs w:val="24"/>
          <w:shd w:val="clear" w:color="auto" w:fill="FFFFFF"/>
        </w:rPr>
        <w:t xml:space="preserve"> наказания в</w:t>
      </w:r>
      <w:r w:rsidRPr="003C383B">
        <w:rPr>
          <w:sz w:val="24"/>
          <w:szCs w:val="24"/>
        </w:rPr>
        <w:t xml:space="preserve"> виде ш</w:t>
      </w:r>
      <w:r w:rsidRPr="003C383B">
        <w:rPr>
          <w:sz w:val="24"/>
          <w:szCs w:val="24"/>
        </w:rPr>
        <w:t>трафа.</w:t>
      </w:r>
    </w:p>
    <w:p w:rsidR="00AA2273" w:rsidRPr="003C383B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C383B">
        <w:rPr>
          <w:sz w:val="24"/>
          <w:szCs w:val="24"/>
        </w:rPr>
        <w:t>Размер штрафа судья определяет с учётом личности подсудимого, его возраста, трудоспособности, материального и семейного положения.</w:t>
      </w:r>
    </w:p>
    <w:p w:rsidR="00AA2273" w:rsidRPr="003C383B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C383B">
        <w:rPr>
          <w:sz w:val="24"/>
          <w:szCs w:val="24"/>
        </w:rPr>
        <w:t>При определении размера наказания, судом не обсуждался вопрос о применении положений ч.1 ст.62 УК РФ, поскольку подсуд</w:t>
      </w:r>
      <w:r w:rsidRPr="003C383B">
        <w:rPr>
          <w:sz w:val="24"/>
          <w:szCs w:val="24"/>
        </w:rPr>
        <w:t>имому не назначается наиболее строгий вид наказания, предусмотренный за совершенное преступление.</w:t>
      </w:r>
    </w:p>
    <w:p w:rsidR="00AA2273" w:rsidRPr="003C383B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C383B">
        <w:rPr>
          <w:sz w:val="24"/>
          <w:szCs w:val="24"/>
        </w:rPr>
        <w:t xml:space="preserve">Оснований для постановления приговора в отношении </w:t>
      </w:r>
      <w:r w:rsidRPr="003C383B" w:rsidR="00527F6E">
        <w:rPr>
          <w:sz w:val="24"/>
          <w:szCs w:val="24"/>
        </w:rPr>
        <w:t>Чуб</w:t>
      </w:r>
      <w:r w:rsidRPr="003C383B" w:rsidR="00D7148B">
        <w:rPr>
          <w:sz w:val="24"/>
          <w:szCs w:val="24"/>
        </w:rPr>
        <w:t>ревича</w:t>
      </w:r>
      <w:r w:rsidRPr="003C383B" w:rsidR="00D7148B">
        <w:rPr>
          <w:sz w:val="24"/>
          <w:szCs w:val="24"/>
        </w:rPr>
        <w:t xml:space="preserve"> А.А.</w:t>
      </w:r>
      <w:r w:rsidRPr="003C383B">
        <w:rPr>
          <w:sz w:val="24"/>
          <w:szCs w:val="24"/>
        </w:rPr>
        <w:t xml:space="preserve"> без назначения наказания, освобождения от наказания или применения отсрочки отбывания наказан</w:t>
      </w:r>
      <w:r w:rsidRPr="003C383B">
        <w:rPr>
          <w:sz w:val="24"/>
          <w:szCs w:val="24"/>
        </w:rPr>
        <w:t>ия, положений ст.72.1, 82.1 УК РФ, не имеется.</w:t>
      </w:r>
    </w:p>
    <w:p w:rsidR="00AA2273" w:rsidRPr="003C383B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C383B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AA2273" w:rsidRPr="003C383B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3C383B">
        <w:rPr>
          <w:sz w:val="24"/>
          <w:szCs w:val="24"/>
        </w:rPr>
        <w:t>Согласно ч.10 ст.316 УПК РФ, регламентирующей особый порядок судебного разбирательства, п</w:t>
      </w:r>
      <w:r w:rsidRPr="003C383B">
        <w:rPr>
          <w:sz w:val="24"/>
          <w:szCs w:val="24"/>
          <w:shd w:val="clear" w:color="auto" w:fill="FFFFFF"/>
        </w:rPr>
        <w:t xml:space="preserve">роцессуальные издержки, предусмотренные </w:t>
      </w:r>
      <w:hyperlink r:id="rId5" w:anchor="/document/12125178/entry/131" w:history="1">
        <w:r w:rsidRPr="003C383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3C383B">
        <w:rPr>
          <w:sz w:val="24"/>
          <w:szCs w:val="24"/>
          <w:shd w:val="clear" w:color="auto" w:fill="FFFFFF"/>
        </w:rPr>
        <w:t xml:space="preserve"> УПК РФ, взысканию с подсудимого не подлежат.</w:t>
      </w:r>
    </w:p>
    <w:p w:rsidR="00AA2273" w:rsidRPr="003C383B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3C383B">
        <w:rPr>
          <w:sz w:val="24"/>
          <w:szCs w:val="24"/>
          <w:shd w:val="clear" w:color="auto" w:fill="FFFFFF"/>
        </w:rPr>
        <w:t>Процессуальные издержки – вознаграждение адвокату, в соответствии со ст.131, 313 УПК РФ судом разрешаются отдельным п</w:t>
      </w:r>
      <w:r w:rsidRPr="003C383B">
        <w:rPr>
          <w:sz w:val="24"/>
          <w:szCs w:val="24"/>
          <w:shd w:val="clear" w:color="auto" w:fill="FFFFFF"/>
        </w:rPr>
        <w:t>остановлением.</w:t>
      </w:r>
    </w:p>
    <w:p w:rsidR="00AA2273" w:rsidRPr="003C383B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3C383B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AA2273" w:rsidRPr="003C383B" w:rsidP="00AA2273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3C383B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3C383B">
        <w:rPr>
          <w:sz w:val="24"/>
          <w:szCs w:val="24"/>
          <w:lang w:eastAsia="ru-RU" w:bidi="ru-RU"/>
        </w:rPr>
        <w:t>.</w:t>
      </w:r>
    </w:p>
    <w:p w:rsidR="0061146C" w:rsidRPr="003C383B" w:rsidP="00DF6AC0">
      <w:pPr>
        <w:jc w:val="both"/>
      </w:pPr>
      <w:r w:rsidRPr="003C383B">
        <w:t xml:space="preserve">    </w:t>
      </w:r>
      <w:r w:rsidRPr="003C383B">
        <w:tab/>
        <w:t>На основании изложенного, руководствуясь ст. 316 Уголовно-процессуальног</w:t>
      </w:r>
      <w:r w:rsidRPr="003C383B" w:rsidR="00D82DA7">
        <w:t>о кодекса Российской Федерации</w:t>
      </w:r>
      <w:r w:rsidRPr="003C383B">
        <w:t xml:space="preserve">, </w:t>
      </w:r>
      <w:r w:rsidRPr="003C383B" w:rsidR="00356FE9">
        <w:t>суд</w:t>
      </w:r>
    </w:p>
    <w:p w:rsidR="0061146C" w:rsidRPr="003C383B" w:rsidP="00DF6AC0">
      <w:pPr>
        <w:keepNext/>
        <w:ind w:hanging="425"/>
        <w:jc w:val="both"/>
        <w:outlineLvl w:val="0"/>
        <w:rPr>
          <w:b/>
        </w:rPr>
      </w:pPr>
    </w:p>
    <w:p w:rsidR="001A6381" w:rsidRPr="003C383B" w:rsidP="007E7FB7">
      <w:pPr>
        <w:ind w:hanging="425"/>
        <w:jc w:val="center"/>
      </w:pPr>
      <w:r w:rsidRPr="003C383B">
        <w:t xml:space="preserve">ПРИГОВОРИЛ: </w:t>
      </w:r>
    </w:p>
    <w:p w:rsidR="00AA2273" w:rsidRPr="003C383B" w:rsidP="00AA2273">
      <w:pPr>
        <w:ind w:firstLine="708"/>
        <w:jc w:val="both"/>
      </w:pPr>
      <w:r w:rsidRPr="003C383B">
        <w:t xml:space="preserve">Признать </w:t>
      </w:r>
      <w:r w:rsidRPr="003C383B" w:rsidR="00527F6E">
        <w:t>Ч</w:t>
      </w:r>
      <w:r w:rsidRPr="003C383B" w:rsidR="00D7148B">
        <w:t>убревича</w:t>
      </w:r>
      <w:r w:rsidRPr="003C383B" w:rsidR="00D7148B">
        <w:t xml:space="preserve"> А</w:t>
      </w:r>
      <w:r w:rsidRPr="003C383B" w:rsidR="003C383B">
        <w:t>.</w:t>
      </w:r>
      <w:r w:rsidRPr="003C383B" w:rsidR="00D7148B">
        <w:t xml:space="preserve"> А</w:t>
      </w:r>
      <w:r w:rsidRPr="003C383B" w:rsidR="003C383B">
        <w:t>.</w:t>
      </w:r>
      <w:r w:rsidRPr="003C383B" w:rsidR="001A6381">
        <w:t xml:space="preserve"> виновн</w:t>
      </w:r>
      <w:r w:rsidRPr="003C383B" w:rsidR="00122C58">
        <w:t>ым</w:t>
      </w:r>
      <w:r w:rsidRPr="003C383B">
        <w:t xml:space="preserve"> в совершении преступления, предусмотренн</w:t>
      </w:r>
      <w:r w:rsidRPr="003C383B" w:rsidR="008447B4">
        <w:t>ого</w:t>
      </w:r>
      <w:r w:rsidRPr="003C383B">
        <w:t xml:space="preserve"> ч.1 ст.</w:t>
      </w:r>
      <w:r w:rsidRPr="003C383B" w:rsidR="00D7148B">
        <w:t>158</w:t>
      </w:r>
      <w:r w:rsidRPr="003C383B" w:rsidR="0034036D">
        <w:t xml:space="preserve"> </w:t>
      </w:r>
      <w:r w:rsidRPr="003C383B" w:rsidR="008447B4">
        <w:t>Уголовного кодекса Российской Федерации</w:t>
      </w:r>
      <w:r w:rsidRPr="003C383B">
        <w:t xml:space="preserve"> и назначить </w:t>
      </w:r>
      <w:r w:rsidRPr="003C383B" w:rsidR="0034036D">
        <w:t>ему</w:t>
      </w:r>
      <w:r w:rsidRPr="003C383B">
        <w:t xml:space="preserve"> наказание в виде </w:t>
      </w:r>
      <w:r w:rsidRPr="003C383B" w:rsidR="001A6381">
        <w:t xml:space="preserve">штрафа в размере </w:t>
      </w:r>
      <w:r w:rsidRPr="003C383B" w:rsidR="0014373A">
        <w:t>15 000 (пятнадцать тысяч)</w:t>
      </w:r>
      <w:r w:rsidRPr="003C383B" w:rsidR="00C13757">
        <w:t xml:space="preserve"> рублей.</w:t>
      </w:r>
    </w:p>
    <w:p w:rsidR="002400CF" w:rsidRPr="003C383B" w:rsidP="00AA2273">
      <w:pPr>
        <w:ind w:firstLine="567"/>
        <w:jc w:val="both"/>
      </w:pPr>
      <w:r w:rsidRPr="003C383B">
        <w:t xml:space="preserve">Реквизиты </w:t>
      </w:r>
      <w:r w:rsidRPr="003C383B">
        <w:t>для уплаты штрафа: Взыскатель Российская Федерация. Получатель: УФК по Ханты-Мансийскому автономному округ - Югре (</w:t>
      </w:r>
      <w:r w:rsidRPr="003C383B" w:rsidR="00AA2273">
        <w:t>УМВД</w:t>
      </w:r>
      <w:r w:rsidRPr="003C383B" w:rsidR="0039555D">
        <w:t xml:space="preserve"> </w:t>
      </w:r>
      <w:r w:rsidRPr="003C383B">
        <w:t>России по Ханты-Мансийскому автономному округу-Югре</w:t>
      </w:r>
      <w:r w:rsidRPr="003C383B" w:rsidR="00AA2273">
        <w:t>)</w:t>
      </w:r>
      <w:r w:rsidRPr="003C383B" w:rsidR="0039555D">
        <w:t xml:space="preserve"> </w:t>
      </w:r>
      <w:r w:rsidRPr="003C383B">
        <w:t xml:space="preserve">ИНН - </w:t>
      </w:r>
      <w:r w:rsidRPr="003C383B" w:rsidR="00AA2273">
        <w:t>8601010390</w:t>
      </w:r>
      <w:r w:rsidRPr="003C383B">
        <w:t>. КПП - 860101001.</w:t>
      </w:r>
      <w:r w:rsidRPr="003C383B" w:rsidR="00AA2273">
        <w:t xml:space="preserve">счет № 40102810245370000007. Банк: РКЦ </w:t>
      </w:r>
      <w:r w:rsidRPr="003C383B" w:rsidR="00AA2273">
        <w:t>г.Ханты-Мансийск</w:t>
      </w:r>
      <w:r w:rsidRPr="003C383B" w:rsidR="00AA2273">
        <w:t>. БИК 007162163. ОКТМО 71874000. КБК 18811603121019000140 «Денежные взыскания (</w:t>
      </w:r>
      <w:r w:rsidRPr="003C383B" w:rsidR="002D64D2">
        <w:t>ш</w:t>
      </w:r>
      <w:r w:rsidRPr="003C383B" w:rsidR="00AA2273">
        <w:t xml:space="preserve">трафы) и иные суммы, взыскиваемые с лиц, виновных в совершении преступлений, и в возмещение ущерба имуществу, зачисляемые в федеральный бюджет». УИН </w:t>
      </w:r>
      <w:r w:rsidRPr="003C383B" w:rsidR="00D7148B">
        <w:t>18858625020290071595</w:t>
      </w:r>
      <w:r w:rsidRPr="003C383B" w:rsidR="00AA2273">
        <w:t xml:space="preserve">. Единый уникальный номер уголовного дела </w:t>
      </w:r>
      <w:r w:rsidRPr="003C383B" w:rsidR="00D7148B">
        <w:t>12501711076007159</w:t>
      </w:r>
      <w:r w:rsidRPr="003C383B" w:rsidR="00AA2273">
        <w:t>.</w:t>
      </w:r>
    </w:p>
    <w:p w:rsidR="001A6381" w:rsidRPr="003C383B" w:rsidP="00DF6AC0">
      <w:pPr>
        <w:ind w:firstLine="709"/>
        <w:jc w:val="both"/>
      </w:pPr>
      <w:r w:rsidRPr="003C383B">
        <w:t xml:space="preserve">До вступления приговора в законную силу сохранить </w:t>
      </w:r>
      <w:r w:rsidRPr="003C383B" w:rsidR="00D7148B">
        <w:t>Чубревичу</w:t>
      </w:r>
      <w:r w:rsidRPr="003C383B" w:rsidR="00D7148B">
        <w:t xml:space="preserve"> А.А</w:t>
      </w:r>
      <w:r w:rsidRPr="003C383B" w:rsidR="00AA2273">
        <w:t>.</w:t>
      </w:r>
      <w:r w:rsidRPr="003C383B" w:rsidR="0039555D">
        <w:t xml:space="preserve"> </w:t>
      </w:r>
      <w:r w:rsidRPr="003C383B">
        <w:t xml:space="preserve">меру </w:t>
      </w:r>
      <w:r w:rsidRPr="003C383B" w:rsidR="00122C58">
        <w:t>пресечения</w:t>
      </w:r>
      <w:r w:rsidRPr="003C383B" w:rsidR="00080D4F">
        <w:t xml:space="preserve"> – </w:t>
      </w:r>
      <w:r w:rsidRPr="003C383B" w:rsidR="00122C58">
        <w:t>подписка о невыезде и надлежащем поведении</w:t>
      </w:r>
      <w:r w:rsidRPr="003C383B" w:rsidR="004F2D13">
        <w:t>, после вступления приговора в законную силу – отменить</w:t>
      </w:r>
      <w:r w:rsidRPr="003C383B">
        <w:t>.</w:t>
      </w:r>
    </w:p>
    <w:p w:rsidR="00D7148B" w:rsidRPr="003C383B" w:rsidP="00D7148B">
      <w:pPr>
        <w:ind w:firstLine="709"/>
        <w:jc w:val="both"/>
      </w:pPr>
      <w:r w:rsidRPr="003C383B">
        <w:t>Веще</w:t>
      </w:r>
      <w:r w:rsidRPr="003C383B">
        <w:t xml:space="preserve">ственные доказательства: компакт диск с записью с камер видеонаблюдения, установленных в торговом зале магазина «Магнит» по адресу: </w:t>
      </w:r>
      <w:r w:rsidRPr="003C383B" w:rsidR="003C383B">
        <w:t>***</w:t>
      </w:r>
      <w:r w:rsidRPr="003C383B">
        <w:t>, с обстоятельствами за 31.12.2024, хранящийся в материалах уголовного дела – хранить в мате</w:t>
      </w:r>
      <w:r w:rsidRPr="003C383B">
        <w:t>риалах уголовного дела</w:t>
      </w:r>
    </w:p>
    <w:p w:rsidR="00824E7F" w:rsidRPr="003C383B" w:rsidP="00824E7F">
      <w:pPr>
        <w:ind w:firstLine="520"/>
        <w:jc w:val="both"/>
        <w:rPr>
          <w:rFonts w:eastAsia="Calibri"/>
          <w:lang w:eastAsia="en-US"/>
        </w:rPr>
      </w:pPr>
      <w:r w:rsidRPr="003C383B">
        <w:rPr>
          <w:rFonts w:eastAsia="Calibri"/>
          <w:lang w:eastAsia="en-US"/>
        </w:rPr>
        <w:t xml:space="preserve">Приговор может быть обжалован в </w:t>
      </w:r>
      <w:r w:rsidRPr="003C383B">
        <w:rPr>
          <w:rFonts w:eastAsia="Calibri"/>
          <w:lang w:eastAsia="en-US"/>
        </w:rPr>
        <w:t>Нефтеюганский</w:t>
      </w:r>
      <w:r w:rsidRPr="003C383B">
        <w:rPr>
          <w:rFonts w:eastAsia="Calibri"/>
          <w:lang w:eastAsia="en-US"/>
        </w:rPr>
        <w:t xml:space="preserve"> районный суд Ханты-Мансийского автономного округа-Югры в течение 15 суток со дня его провозглашения с подачей апелляционной жалобы через мирового судью. В случае подачи апелляционной жало</w:t>
      </w:r>
      <w:r w:rsidRPr="003C383B">
        <w:rPr>
          <w:rFonts w:eastAsia="Calibri"/>
          <w:lang w:eastAsia="en-US"/>
        </w:rPr>
        <w:t>бы осужденный вправе в течение 15 суток со дня вручения ему копии приговора ходатайствовать о своем участии в рассмотрении уголовного дела судом апелляционной инстанции.</w:t>
      </w:r>
    </w:p>
    <w:p w:rsidR="002400CF" w:rsidRPr="003C383B" w:rsidP="001F6323"/>
    <w:p w:rsidR="003C383B" w:rsidRPr="003C383B" w:rsidP="003C383B">
      <w:pPr>
        <w:tabs>
          <w:tab w:val="left" w:pos="6090"/>
        </w:tabs>
        <w:ind w:left="-993"/>
      </w:pPr>
      <w:r w:rsidRPr="003C383B">
        <w:t xml:space="preserve">               </w:t>
      </w:r>
      <w:r w:rsidRPr="003C383B" w:rsidR="00E6651A">
        <w:t xml:space="preserve">        </w:t>
      </w:r>
      <w:r w:rsidRPr="003C383B">
        <w:t xml:space="preserve">         </w:t>
      </w:r>
      <w:r w:rsidRPr="003C383B" w:rsidR="001E7F02">
        <w:t xml:space="preserve">     </w:t>
      </w:r>
    </w:p>
    <w:p w:rsidR="002400CF" w:rsidRPr="003C383B" w:rsidP="001E7F02">
      <w:pPr>
        <w:ind w:left="-993"/>
      </w:pPr>
      <w:r w:rsidRPr="003C383B">
        <w:t xml:space="preserve">                              </w:t>
      </w:r>
      <w:r w:rsidRPr="003C383B" w:rsidR="003C5BCD">
        <w:t xml:space="preserve">Мировой судья                                 </w:t>
      </w:r>
      <w:r w:rsidRPr="003C383B" w:rsidR="0014373A">
        <w:t xml:space="preserve">                   Е.А. Таскаева</w:t>
      </w:r>
    </w:p>
    <w:p w:rsidR="001E7F02" w:rsidRPr="003C383B" w:rsidP="001E7F02">
      <w:pPr>
        <w:ind w:left="-993"/>
      </w:pPr>
    </w:p>
    <w:p w:rsidR="00101E5A" w:rsidRPr="003C383B" w:rsidP="00FE31B9"/>
    <w:sectPr w:rsidSect="001E7F02">
      <w:headerReference w:type="default" r:id="rId6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149B6"/>
    <w:rsid w:val="00080D4F"/>
    <w:rsid w:val="000A096E"/>
    <w:rsid w:val="000B1337"/>
    <w:rsid w:val="00101E5A"/>
    <w:rsid w:val="001066FD"/>
    <w:rsid w:val="00122C58"/>
    <w:rsid w:val="0014373A"/>
    <w:rsid w:val="0014408E"/>
    <w:rsid w:val="00172146"/>
    <w:rsid w:val="001848DF"/>
    <w:rsid w:val="001A6381"/>
    <w:rsid w:val="001C3E4C"/>
    <w:rsid w:val="001D0EE9"/>
    <w:rsid w:val="001D57C0"/>
    <w:rsid w:val="001E2006"/>
    <w:rsid w:val="001E7BB6"/>
    <w:rsid w:val="001E7F02"/>
    <w:rsid w:val="001F6323"/>
    <w:rsid w:val="002400CF"/>
    <w:rsid w:val="00286DD4"/>
    <w:rsid w:val="002A5C75"/>
    <w:rsid w:val="002D64D2"/>
    <w:rsid w:val="00314A5E"/>
    <w:rsid w:val="00325962"/>
    <w:rsid w:val="0034036D"/>
    <w:rsid w:val="00356FE9"/>
    <w:rsid w:val="00374D04"/>
    <w:rsid w:val="00390378"/>
    <w:rsid w:val="0039555D"/>
    <w:rsid w:val="0039734E"/>
    <w:rsid w:val="003A130C"/>
    <w:rsid w:val="003B380C"/>
    <w:rsid w:val="003C06A4"/>
    <w:rsid w:val="003C383B"/>
    <w:rsid w:val="003C3FF4"/>
    <w:rsid w:val="003C5BCD"/>
    <w:rsid w:val="00401D56"/>
    <w:rsid w:val="004113EF"/>
    <w:rsid w:val="004850BF"/>
    <w:rsid w:val="004947DD"/>
    <w:rsid w:val="004C151D"/>
    <w:rsid w:val="004F294D"/>
    <w:rsid w:val="004F2D13"/>
    <w:rsid w:val="005055B9"/>
    <w:rsid w:val="00513D8B"/>
    <w:rsid w:val="00527F6E"/>
    <w:rsid w:val="00590CA4"/>
    <w:rsid w:val="005C23CC"/>
    <w:rsid w:val="005C78AC"/>
    <w:rsid w:val="005F0D12"/>
    <w:rsid w:val="0061146C"/>
    <w:rsid w:val="00641540"/>
    <w:rsid w:val="006623DE"/>
    <w:rsid w:val="006A5094"/>
    <w:rsid w:val="006E056A"/>
    <w:rsid w:val="006F4D01"/>
    <w:rsid w:val="006F5527"/>
    <w:rsid w:val="0072443A"/>
    <w:rsid w:val="00735883"/>
    <w:rsid w:val="00765B9E"/>
    <w:rsid w:val="007738AB"/>
    <w:rsid w:val="00777ABE"/>
    <w:rsid w:val="007C0A87"/>
    <w:rsid w:val="007C5F33"/>
    <w:rsid w:val="007E7FB7"/>
    <w:rsid w:val="007F3927"/>
    <w:rsid w:val="007F4317"/>
    <w:rsid w:val="008161A5"/>
    <w:rsid w:val="00824E7F"/>
    <w:rsid w:val="008308A6"/>
    <w:rsid w:val="00835539"/>
    <w:rsid w:val="008447B4"/>
    <w:rsid w:val="00853A00"/>
    <w:rsid w:val="00866C7E"/>
    <w:rsid w:val="00871F8A"/>
    <w:rsid w:val="008B0E7F"/>
    <w:rsid w:val="008D2817"/>
    <w:rsid w:val="008D3CD9"/>
    <w:rsid w:val="008E06D5"/>
    <w:rsid w:val="0093072F"/>
    <w:rsid w:val="009679E6"/>
    <w:rsid w:val="00977DBB"/>
    <w:rsid w:val="009B5826"/>
    <w:rsid w:val="009C0DBF"/>
    <w:rsid w:val="009C1889"/>
    <w:rsid w:val="009E1E26"/>
    <w:rsid w:val="00A47C49"/>
    <w:rsid w:val="00A67F0E"/>
    <w:rsid w:val="00A80F6A"/>
    <w:rsid w:val="00A86928"/>
    <w:rsid w:val="00AA2273"/>
    <w:rsid w:val="00AA25C4"/>
    <w:rsid w:val="00AB2296"/>
    <w:rsid w:val="00B91D9E"/>
    <w:rsid w:val="00BC5DDE"/>
    <w:rsid w:val="00C031B7"/>
    <w:rsid w:val="00C13757"/>
    <w:rsid w:val="00C13B3F"/>
    <w:rsid w:val="00C22C93"/>
    <w:rsid w:val="00C23B1B"/>
    <w:rsid w:val="00C31180"/>
    <w:rsid w:val="00C349F2"/>
    <w:rsid w:val="00C36EAA"/>
    <w:rsid w:val="00C45DEB"/>
    <w:rsid w:val="00C72CE1"/>
    <w:rsid w:val="00C9470C"/>
    <w:rsid w:val="00CD327A"/>
    <w:rsid w:val="00D039FE"/>
    <w:rsid w:val="00D367C0"/>
    <w:rsid w:val="00D7148B"/>
    <w:rsid w:val="00D747D4"/>
    <w:rsid w:val="00D82DA7"/>
    <w:rsid w:val="00DD791C"/>
    <w:rsid w:val="00DE28E4"/>
    <w:rsid w:val="00DF6AC0"/>
    <w:rsid w:val="00E01D3D"/>
    <w:rsid w:val="00E115F5"/>
    <w:rsid w:val="00E30533"/>
    <w:rsid w:val="00E66259"/>
    <w:rsid w:val="00E6651A"/>
    <w:rsid w:val="00EA1F11"/>
    <w:rsid w:val="00EB53DD"/>
    <w:rsid w:val="00EB7787"/>
    <w:rsid w:val="00F1160C"/>
    <w:rsid w:val="00F24D09"/>
    <w:rsid w:val="00F30A1A"/>
    <w:rsid w:val="00F37DE7"/>
    <w:rsid w:val="00F52E36"/>
    <w:rsid w:val="00F5794A"/>
    <w:rsid w:val="00F9731E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1763-2401-400E-8244-7EB9FA7D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